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B49" w:rsidRDefault="003D2B49">
      <w:pPr>
        <w:pStyle w:val="a3"/>
        <w:spacing w:before="72"/>
        <w:ind w:left="5782"/>
        <w:rPr>
          <w:spacing w:val="-2"/>
        </w:rPr>
      </w:pPr>
    </w:p>
    <w:p w:rsidR="00746289" w:rsidRDefault="002B33AC">
      <w:pPr>
        <w:pStyle w:val="a3"/>
        <w:spacing w:before="72"/>
        <w:ind w:left="5782"/>
      </w:pPr>
      <w:bookmarkStart w:id="0" w:name="_GoBack"/>
      <w:bookmarkEnd w:id="0"/>
      <w:r>
        <w:rPr>
          <w:spacing w:val="-2"/>
        </w:rPr>
        <w:t>ЗАТВЕРДЖЕНО</w:t>
      </w:r>
    </w:p>
    <w:p w:rsidR="00746289" w:rsidRDefault="002B33AC">
      <w:pPr>
        <w:pStyle w:val="a3"/>
        <w:tabs>
          <w:tab w:val="left" w:pos="8194"/>
          <w:tab w:val="left" w:pos="9786"/>
        </w:tabs>
        <w:ind w:left="5812" w:right="134" w:hanging="30"/>
      </w:pPr>
      <w:r>
        <w:t xml:space="preserve">Наказ </w:t>
      </w:r>
      <w:r w:rsidR="003D2B49">
        <w:t>ДІАЗ «Хотинська фортеця</w:t>
      </w:r>
      <w:r>
        <w:t xml:space="preserve"> від </w:t>
      </w:r>
      <w:r w:rsidR="003D2B49">
        <w:rPr>
          <w:u w:val="single"/>
        </w:rPr>
        <w:t xml:space="preserve">02.04.2025 </w:t>
      </w:r>
      <w:r>
        <w:rPr>
          <w:spacing w:val="-10"/>
        </w:rPr>
        <w:t>№</w:t>
      </w:r>
      <w:r w:rsidR="003D2B49">
        <w:rPr>
          <w:spacing w:val="-10"/>
        </w:rPr>
        <w:t xml:space="preserve"> </w:t>
      </w:r>
      <w:r w:rsidR="003D2B49">
        <w:rPr>
          <w:u w:val="single"/>
        </w:rPr>
        <w:t>15</w:t>
      </w:r>
    </w:p>
    <w:p w:rsidR="00746289" w:rsidRDefault="002B33AC">
      <w:pPr>
        <w:pStyle w:val="a3"/>
        <w:spacing w:before="310"/>
        <w:jc w:val="center"/>
      </w:pPr>
      <w:r>
        <w:rPr>
          <w:spacing w:val="-4"/>
        </w:rPr>
        <w:t>План</w:t>
      </w:r>
    </w:p>
    <w:p w:rsidR="00746289" w:rsidRDefault="002B33AC">
      <w:pPr>
        <w:pStyle w:val="a3"/>
        <w:ind w:left="72"/>
        <w:jc w:val="center"/>
      </w:pPr>
      <w:r>
        <w:t>діяльності</w:t>
      </w:r>
      <w:r>
        <w:rPr>
          <w:spacing w:val="-5"/>
        </w:rPr>
        <w:t xml:space="preserve"> </w:t>
      </w:r>
      <w:r>
        <w:t>системи</w:t>
      </w:r>
      <w:r>
        <w:rPr>
          <w:spacing w:val="-6"/>
        </w:rPr>
        <w:t xml:space="preserve"> </w:t>
      </w:r>
      <w:r>
        <w:t>енергетичного</w:t>
      </w:r>
      <w:r>
        <w:rPr>
          <w:spacing w:val="-5"/>
        </w:rPr>
        <w:t xml:space="preserve"> </w:t>
      </w:r>
      <w:r>
        <w:t>менеджменту</w:t>
      </w:r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r w:rsidR="003D2B49">
        <w:t>Державному історико-архітектурному заповіднику «Хотинська фортеця»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5550"/>
        <w:gridCol w:w="3402"/>
      </w:tblGrid>
      <w:tr w:rsidR="00746289">
        <w:trPr>
          <w:trHeight w:val="643"/>
        </w:trPr>
        <w:tc>
          <w:tcPr>
            <w:tcW w:w="682" w:type="dxa"/>
          </w:tcPr>
          <w:p w:rsidR="00746289" w:rsidRDefault="002B33AC">
            <w:pPr>
              <w:pStyle w:val="TableParagraph"/>
              <w:spacing w:line="320" w:lineRule="atLeast"/>
              <w:ind w:left="171" w:right="157" w:firstLine="35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№ </w:t>
            </w:r>
            <w:r>
              <w:rPr>
                <w:spacing w:val="-5"/>
                <w:sz w:val="28"/>
              </w:rPr>
              <w:t>з/п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ind w:left="1478"/>
              <w:rPr>
                <w:sz w:val="27"/>
              </w:rPr>
            </w:pPr>
            <w:r>
              <w:rPr>
                <w:sz w:val="27"/>
              </w:rPr>
              <w:t xml:space="preserve">Найменування </w:t>
            </w:r>
            <w:r>
              <w:rPr>
                <w:spacing w:val="-2"/>
                <w:sz w:val="27"/>
              </w:rPr>
              <w:t>заходів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93" w:right="323" w:firstLine="202"/>
              <w:rPr>
                <w:sz w:val="27"/>
              </w:rPr>
            </w:pPr>
            <w:r>
              <w:rPr>
                <w:spacing w:val="-2"/>
                <w:sz w:val="27"/>
              </w:rPr>
              <w:t>Термін виконання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5550" w:type="dxa"/>
          </w:tcPr>
          <w:p w:rsidR="00746289" w:rsidRDefault="003D2B49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П</w:t>
            </w:r>
            <w:r w:rsidR="002B33AC">
              <w:rPr>
                <w:sz w:val="27"/>
              </w:rPr>
              <w:t>роводити</w:t>
            </w:r>
            <w:r w:rsidR="002B33AC">
              <w:rPr>
                <w:spacing w:val="-13"/>
                <w:sz w:val="27"/>
              </w:rPr>
              <w:t xml:space="preserve"> </w:t>
            </w:r>
            <w:r w:rsidR="002B33AC">
              <w:rPr>
                <w:sz w:val="27"/>
              </w:rPr>
              <w:t>фіксацію</w:t>
            </w:r>
            <w:r w:rsidR="002B33AC">
              <w:rPr>
                <w:spacing w:val="-12"/>
                <w:sz w:val="27"/>
              </w:rPr>
              <w:t xml:space="preserve"> </w:t>
            </w:r>
            <w:r w:rsidR="002B33AC">
              <w:rPr>
                <w:sz w:val="27"/>
              </w:rPr>
              <w:t>показників енергоносіїв у журналі обліку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Здійснювати контроль за споживанням електричної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енергії,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холодної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і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гарячої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води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75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5550" w:type="dxa"/>
          </w:tcPr>
          <w:p w:rsidR="00746289" w:rsidRDefault="002B33AC" w:rsidP="003D2B49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Дотримуватись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лімітів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за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видатками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 xml:space="preserve">на </w:t>
            </w:r>
            <w:r w:rsidR="003D2B49">
              <w:rPr>
                <w:spacing w:val="-2"/>
                <w:sz w:val="27"/>
              </w:rPr>
              <w:t>енергоносії</w:t>
            </w:r>
          </w:p>
        </w:tc>
        <w:tc>
          <w:tcPr>
            <w:tcW w:w="3402" w:type="dxa"/>
          </w:tcPr>
          <w:p w:rsidR="00746289" w:rsidRDefault="003D2B49">
            <w:pPr>
              <w:pStyle w:val="TableParagraph"/>
              <w:spacing w:line="310" w:lineRule="atLeast"/>
              <w:ind w:left="108" w:right="323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5550" w:type="dxa"/>
          </w:tcPr>
          <w:p w:rsidR="00746289" w:rsidRDefault="002B33AC" w:rsidP="003D2B49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Заборонити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використання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 xml:space="preserve">саморобних електроприладів у </w:t>
            </w:r>
            <w:r w:rsidR="003D2B49">
              <w:rPr>
                <w:sz w:val="27"/>
              </w:rPr>
              <w:t>будівлях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</w:t>
            </w:r>
            <w:r>
              <w:rPr>
                <w:spacing w:val="-2"/>
                <w:sz w:val="27"/>
              </w:rPr>
              <w:t>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Дотримуватися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лімітів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за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видатками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на водопостачання та водовідведення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Для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z w:val="27"/>
              </w:rPr>
              <w:t>освітлення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z w:val="27"/>
              </w:rPr>
              <w:t>приміщень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z w:val="27"/>
              </w:rPr>
              <w:t>використовувати тільки світлодіодні лампи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 w:right="67"/>
              <w:rPr>
                <w:sz w:val="27"/>
              </w:rPr>
            </w:pPr>
            <w:r>
              <w:rPr>
                <w:sz w:val="27"/>
              </w:rPr>
              <w:t>Знижувати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подачу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тепла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вихідні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дні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та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в нічні години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spacing w:line="310" w:lineRule="atLeast"/>
              <w:ind w:left="108" w:right="323"/>
              <w:rPr>
                <w:sz w:val="27"/>
              </w:rPr>
            </w:pPr>
            <w:r>
              <w:rPr>
                <w:sz w:val="27"/>
              </w:rPr>
              <w:t>Протягом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 xml:space="preserve">опалювального </w:t>
            </w:r>
            <w:r>
              <w:rPr>
                <w:spacing w:val="-2"/>
                <w:sz w:val="27"/>
              </w:rPr>
              <w:t>періоду</w:t>
            </w:r>
          </w:p>
        </w:tc>
      </w:tr>
      <w:tr w:rsidR="00746289">
        <w:trPr>
          <w:trHeight w:val="931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5550" w:type="dxa"/>
          </w:tcPr>
          <w:p w:rsidR="00746289" w:rsidRDefault="002B33AC" w:rsidP="003D2B49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Своєчасно проводити огляд та при необхідності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поточний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z w:val="27"/>
              </w:rPr>
              <w:t>ремонт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 xml:space="preserve">внутрішньої </w:t>
            </w:r>
            <w:r>
              <w:rPr>
                <w:sz w:val="27"/>
              </w:rPr>
              <w:t>водогінної мереж</w:t>
            </w:r>
            <w:r w:rsidR="003D2B49">
              <w:rPr>
                <w:sz w:val="27"/>
              </w:rPr>
              <w:t>і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</w:t>
            </w:r>
            <w:r>
              <w:rPr>
                <w:spacing w:val="-2"/>
                <w:sz w:val="27"/>
              </w:rPr>
              <w:t>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Вимикати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електроприлади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з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електромережі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у неробочі години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5550" w:type="dxa"/>
          </w:tcPr>
          <w:p w:rsidR="00746289" w:rsidRDefault="002B33AC" w:rsidP="003D2B49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Забезпечувати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контроль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за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технічним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 xml:space="preserve">станом </w:t>
            </w:r>
            <w:r>
              <w:rPr>
                <w:spacing w:val="-2"/>
                <w:sz w:val="27"/>
              </w:rPr>
              <w:t>будів</w:t>
            </w:r>
            <w:r w:rsidR="003D2B49">
              <w:rPr>
                <w:spacing w:val="-2"/>
                <w:sz w:val="27"/>
              </w:rPr>
              <w:t>е</w:t>
            </w:r>
            <w:r>
              <w:rPr>
                <w:spacing w:val="-2"/>
                <w:sz w:val="27"/>
              </w:rPr>
              <w:t>л</w:t>
            </w:r>
            <w:r w:rsidR="003D2B49">
              <w:rPr>
                <w:spacing w:val="-2"/>
                <w:sz w:val="27"/>
              </w:rPr>
              <w:t>ь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pacing w:val="-2"/>
                <w:sz w:val="27"/>
              </w:rPr>
              <w:t>П</w:t>
            </w:r>
            <w:r>
              <w:rPr>
                <w:spacing w:val="-2"/>
                <w:sz w:val="27"/>
              </w:rPr>
              <w:t>остійно</w:t>
            </w:r>
          </w:p>
        </w:tc>
      </w:tr>
      <w:tr w:rsidR="00746289">
        <w:trPr>
          <w:trHeight w:val="620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Забезпечувати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проведення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 xml:space="preserve">публічних </w:t>
            </w:r>
            <w:proofErr w:type="spellStart"/>
            <w:r>
              <w:rPr>
                <w:sz w:val="27"/>
              </w:rPr>
              <w:t>закупівель</w:t>
            </w:r>
            <w:proofErr w:type="spellEnd"/>
            <w:r>
              <w:rPr>
                <w:sz w:val="27"/>
              </w:rPr>
              <w:t xml:space="preserve"> енергоносіїв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z w:val="27"/>
              </w:rPr>
              <w:t xml:space="preserve">У разі </w:t>
            </w:r>
            <w:r>
              <w:rPr>
                <w:spacing w:val="-2"/>
                <w:sz w:val="27"/>
              </w:rPr>
              <w:t>потреби</w:t>
            </w:r>
          </w:p>
        </w:tc>
      </w:tr>
      <w:tr w:rsidR="00746289">
        <w:trPr>
          <w:trHeight w:val="1241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 w:right="67"/>
              <w:rPr>
                <w:sz w:val="27"/>
              </w:rPr>
            </w:pPr>
            <w:proofErr w:type="spellStart"/>
            <w:r>
              <w:rPr>
                <w:sz w:val="27"/>
              </w:rPr>
              <w:t>Внести</w:t>
            </w:r>
            <w:proofErr w:type="spellEnd"/>
            <w:r>
              <w:rPr>
                <w:sz w:val="27"/>
              </w:rPr>
              <w:t xml:space="preserve"> експлуатаційні та енергетичні характеристики до бази даних будівель органів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z w:val="27"/>
              </w:rPr>
              <w:t>впровадження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систем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 xml:space="preserve">енергетичного </w:t>
            </w:r>
            <w:r>
              <w:rPr>
                <w:spacing w:val="-2"/>
                <w:sz w:val="27"/>
              </w:rPr>
              <w:t>менеджменту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z w:val="27"/>
              </w:rPr>
              <w:t xml:space="preserve">У разі </w:t>
            </w:r>
            <w:r>
              <w:rPr>
                <w:spacing w:val="-2"/>
                <w:sz w:val="27"/>
              </w:rPr>
              <w:t>потреби</w:t>
            </w:r>
          </w:p>
        </w:tc>
      </w:tr>
      <w:tr w:rsidR="00746289">
        <w:trPr>
          <w:trHeight w:val="1552"/>
        </w:trPr>
        <w:tc>
          <w:tcPr>
            <w:tcW w:w="682" w:type="dxa"/>
          </w:tcPr>
          <w:p w:rsidR="00746289" w:rsidRDefault="002B33AC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5550" w:type="dxa"/>
          </w:tcPr>
          <w:p w:rsidR="00746289" w:rsidRDefault="002B33AC">
            <w:pPr>
              <w:pStyle w:val="TableParagraph"/>
              <w:spacing w:line="310" w:lineRule="atLeast"/>
              <w:ind w:left="107"/>
              <w:rPr>
                <w:sz w:val="27"/>
              </w:rPr>
            </w:pPr>
            <w:r>
              <w:rPr>
                <w:sz w:val="27"/>
              </w:rPr>
              <w:t>Забезпечити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впровадження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 xml:space="preserve">енергоефективних заходів за умови розроблення науково- </w:t>
            </w:r>
            <w:proofErr w:type="spellStart"/>
            <w:r>
              <w:rPr>
                <w:sz w:val="27"/>
              </w:rPr>
              <w:t>проєктної</w:t>
            </w:r>
            <w:proofErr w:type="spellEnd"/>
            <w:r>
              <w:rPr>
                <w:sz w:val="27"/>
              </w:rPr>
              <w:t xml:space="preserve"> документації, завдання на </w:t>
            </w:r>
            <w:proofErr w:type="spellStart"/>
            <w:r>
              <w:rPr>
                <w:sz w:val="27"/>
              </w:rPr>
              <w:t>проєктування</w:t>
            </w:r>
            <w:proofErr w:type="spellEnd"/>
            <w:r>
              <w:rPr>
                <w:sz w:val="27"/>
              </w:rPr>
              <w:t xml:space="preserve"> та під час ремонтно- реставраційних робіт</w:t>
            </w:r>
          </w:p>
        </w:tc>
        <w:tc>
          <w:tcPr>
            <w:tcW w:w="3402" w:type="dxa"/>
          </w:tcPr>
          <w:p w:rsidR="00746289" w:rsidRDefault="002B33AC">
            <w:pPr>
              <w:pStyle w:val="TableParagraph"/>
              <w:ind w:left="108"/>
              <w:rPr>
                <w:sz w:val="27"/>
              </w:rPr>
            </w:pPr>
            <w:r>
              <w:rPr>
                <w:sz w:val="27"/>
              </w:rPr>
              <w:t xml:space="preserve">У разі </w:t>
            </w:r>
            <w:r>
              <w:rPr>
                <w:spacing w:val="-2"/>
                <w:sz w:val="27"/>
              </w:rPr>
              <w:t>потреби</w:t>
            </w:r>
          </w:p>
        </w:tc>
      </w:tr>
    </w:tbl>
    <w:p w:rsidR="00746289" w:rsidRDefault="00746289">
      <w:pPr>
        <w:pStyle w:val="a3"/>
        <w:rPr>
          <w:sz w:val="20"/>
        </w:rPr>
      </w:pPr>
    </w:p>
    <w:p w:rsidR="00746289" w:rsidRDefault="002B33AC">
      <w:pPr>
        <w:pStyle w:val="a3"/>
        <w:spacing w:before="75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2131377</wp:posOffset>
                </wp:positionH>
                <wp:positionV relativeFrom="paragraph">
                  <wp:posOffset>208902</wp:posOffset>
                </wp:positionV>
                <wp:extent cx="3657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7600">
                              <a:moveTo>
                                <a:pt x="0" y="0"/>
                              </a:moveTo>
                              <a:lnTo>
                                <a:pt x="3657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207DA" id="Graphic 5" o:spid="_x0000_s1026" style="position:absolute;margin-left:167.8pt;margin-top:16.45pt;width:4in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7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" path="m,l3657600,e" filled="f" strokeweight=".17183mm">
                <v:path arrowok="t"/>
                <w10:wrap type="topAndBottom" anchorx="page"/>
              </v:shape>
            </w:pict>
          </mc:Fallback>
        </mc:AlternateContent>
      </w:r>
    </w:p>
    <w:sectPr w:rsidR="00746289">
      <w:footerReference w:type="default" r:id="rId7"/>
      <w:pgSz w:w="11910" w:h="16840"/>
      <w:pgMar w:top="760" w:right="708" w:bottom="1500" w:left="1275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3AC" w:rsidRDefault="002B33AC">
      <w:r>
        <w:separator/>
      </w:r>
    </w:p>
  </w:endnote>
  <w:endnote w:type="continuationSeparator" w:id="0">
    <w:p w:rsidR="002B33AC" w:rsidRDefault="002B3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289" w:rsidRDefault="002B33AC">
    <w:pPr>
      <w:pStyle w:val="a3"/>
      <w:spacing w:line="14" w:lineRule="auto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987425</wp:posOffset>
              </wp:positionH>
              <wp:positionV relativeFrom="page">
                <wp:posOffset>9723756</wp:posOffset>
              </wp:positionV>
              <wp:extent cx="3165475" cy="84264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65475" cy="84264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6289" w:rsidRDefault="00746289">
                          <w:pPr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7.75pt;margin-top:765.65pt;width:249.25pt;height:66.35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" filled="f" stroked="f">
              <v:path arrowok="t"/>
              <v:textbox inset="0,0,0,0">
                <w:txbxContent>
                  <w:p w:rsidR="00746289" w:rsidRDefault="00746289">
                    <w:pPr>
                      <w:ind w:left="20"/>
                      <w:rPr>
                        <w:rFonts w:ascii="Calibri" w:hAns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485952" behindDoc="1" locked="0" layoutInCell="1" allowOverlap="1">
              <wp:simplePos x="0" y="0"/>
              <wp:positionH relativeFrom="page">
                <wp:posOffset>55880</wp:posOffset>
              </wp:positionH>
              <wp:positionV relativeFrom="page">
                <wp:posOffset>10558005</wp:posOffset>
              </wp:positionV>
              <wp:extent cx="45085" cy="101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085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6289" w:rsidRDefault="002B33AC">
                          <w:pPr>
                            <w:spacing w:line="142" w:lineRule="exact"/>
                            <w:ind w:left="20"/>
                            <w:rPr>
                              <w:rFonts w:ascii="Calibri"/>
                              <w:sz w:val="12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2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4.4pt;margin-top:831.35pt;width:3.55pt;height:8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" filled="f" stroked="f">
              <v:path arrowok="t"/>
              <v:textbox inset="0,0,0,0">
                <w:txbxContent>
                  <w:p w:rsidR="00746289" w:rsidRDefault="002B33AC">
                    <w:pPr>
                      <w:spacing w:line="142" w:lineRule="exact"/>
                      <w:ind w:left="20"/>
                      <w:rPr>
                        <w:rFonts w:ascii="Calibri"/>
                        <w:sz w:val="12"/>
                      </w:rPr>
                    </w:pPr>
                    <w:r>
                      <w:rPr>
                        <w:rFonts w:ascii="Calibri"/>
                        <w:spacing w:val="-10"/>
                        <w:sz w:val="12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3AC" w:rsidRDefault="002B33AC">
      <w:r>
        <w:separator/>
      </w:r>
    </w:p>
  </w:footnote>
  <w:footnote w:type="continuationSeparator" w:id="0">
    <w:p w:rsidR="002B33AC" w:rsidRDefault="002B3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76035D"/>
    <w:multiLevelType w:val="hybridMultilevel"/>
    <w:tmpl w:val="8214D492"/>
    <w:lvl w:ilvl="0" w:tplc="94C615E8">
      <w:start w:val="1"/>
      <w:numFmt w:val="decimal"/>
      <w:lvlText w:val="%1."/>
      <w:lvlJc w:val="left"/>
      <w:pPr>
        <w:ind w:left="42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B4501796">
      <w:numFmt w:val="bullet"/>
      <w:lvlText w:val="•"/>
      <w:lvlJc w:val="left"/>
      <w:pPr>
        <w:ind w:left="1370" w:hanging="284"/>
      </w:pPr>
      <w:rPr>
        <w:rFonts w:hint="default"/>
        <w:lang w:val="uk-UA" w:eastAsia="en-US" w:bidi="ar-SA"/>
      </w:rPr>
    </w:lvl>
    <w:lvl w:ilvl="2" w:tplc="5DE69B1E">
      <w:numFmt w:val="bullet"/>
      <w:lvlText w:val="•"/>
      <w:lvlJc w:val="left"/>
      <w:pPr>
        <w:ind w:left="2320" w:hanging="284"/>
      </w:pPr>
      <w:rPr>
        <w:rFonts w:hint="default"/>
        <w:lang w:val="uk-UA" w:eastAsia="en-US" w:bidi="ar-SA"/>
      </w:rPr>
    </w:lvl>
    <w:lvl w:ilvl="3" w:tplc="5EAC5A6E">
      <w:numFmt w:val="bullet"/>
      <w:lvlText w:val="•"/>
      <w:lvlJc w:val="left"/>
      <w:pPr>
        <w:ind w:left="3270" w:hanging="284"/>
      </w:pPr>
      <w:rPr>
        <w:rFonts w:hint="default"/>
        <w:lang w:val="uk-UA" w:eastAsia="en-US" w:bidi="ar-SA"/>
      </w:rPr>
    </w:lvl>
    <w:lvl w:ilvl="4" w:tplc="AD508CB2">
      <w:numFmt w:val="bullet"/>
      <w:lvlText w:val="•"/>
      <w:lvlJc w:val="left"/>
      <w:pPr>
        <w:ind w:left="4221" w:hanging="284"/>
      </w:pPr>
      <w:rPr>
        <w:rFonts w:hint="default"/>
        <w:lang w:val="uk-UA" w:eastAsia="en-US" w:bidi="ar-SA"/>
      </w:rPr>
    </w:lvl>
    <w:lvl w:ilvl="5" w:tplc="0E80AA1A">
      <w:numFmt w:val="bullet"/>
      <w:lvlText w:val="•"/>
      <w:lvlJc w:val="left"/>
      <w:pPr>
        <w:ind w:left="5171" w:hanging="284"/>
      </w:pPr>
      <w:rPr>
        <w:rFonts w:hint="default"/>
        <w:lang w:val="uk-UA" w:eastAsia="en-US" w:bidi="ar-SA"/>
      </w:rPr>
    </w:lvl>
    <w:lvl w:ilvl="6" w:tplc="2D08E08E">
      <w:numFmt w:val="bullet"/>
      <w:lvlText w:val="•"/>
      <w:lvlJc w:val="left"/>
      <w:pPr>
        <w:ind w:left="6121" w:hanging="284"/>
      </w:pPr>
      <w:rPr>
        <w:rFonts w:hint="default"/>
        <w:lang w:val="uk-UA" w:eastAsia="en-US" w:bidi="ar-SA"/>
      </w:rPr>
    </w:lvl>
    <w:lvl w:ilvl="7" w:tplc="49083576">
      <w:numFmt w:val="bullet"/>
      <w:lvlText w:val="•"/>
      <w:lvlJc w:val="left"/>
      <w:pPr>
        <w:ind w:left="7072" w:hanging="284"/>
      </w:pPr>
      <w:rPr>
        <w:rFonts w:hint="default"/>
        <w:lang w:val="uk-UA" w:eastAsia="en-US" w:bidi="ar-SA"/>
      </w:rPr>
    </w:lvl>
    <w:lvl w:ilvl="8" w:tplc="3F4A839A">
      <w:numFmt w:val="bullet"/>
      <w:lvlText w:val="•"/>
      <w:lvlJc w:val="left"/>
      <w:pPr>
        <w:ind w:left="8022" w:hanging="284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289"/>
    <w:rsid w:val="002B33AC"/>
    <w:rsid w:val="003D2B49"/>
    <w:rsid w:val="00746289"/>
    <w:rsid w:val="0080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9852D0-D47E-4331-9867-EC529FC22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20"/>
      <w:ind w:left="2027" w:right="174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426" w:right="140" w:firstLine="56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"/>
    </w:pPr>
  </w:style>
  <w:style w:type="paragraph" w:styleId="a6">
    <w:name w:val="header"/>
    <w:basedOn w:val="a"/>
    <w:link w:val="a7"/>
    <w:uiPriority w:val="99"/>
    <w:unhideWhenUsed/>
    <w:rsid w:val="003D2B4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D2B49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3D2B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2B49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3</cp:revision>
  <dcterms:created xsi:type="dcterms:W3CDTF">2025-04-10T08:22:00Z</dcterms:created>
  <dcterms:modified xsi:type="dcterms:W3CDTF">2025-04-10T08:28:00Z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LastSaved">
    <vt:filetime>2025-04-10T00:00:00Z</vt:filetime>
  </property>
  <property fmtid="{D5CDD505-2E9C-101B-9397-08002B2CF9AE}" pid="4" name="Producer">
    <vt:lpwstr>iLovePDF</vt:lpwstr>
  </property>
</Properties>
</file>